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C7" w:rsidRPr="006C06C7" w:rsidRDefault="006C06C7" w:rsidP="006C06C7">
      <w:pPr>
        <w:spacing w:after="0" w:line="240" w:lineRule="auto"/>
        <w:ind w:right="-285"/>
        <w:jc w:val="center"/>
        <w:rPr>
          <w:rFonts w:ascii="Peterburg" w:eastAsia="Times New Roman" w:hAnsi="Peterburg"/>
          <w:noProof/>
          <w:sz w:val="28"/>
          <w:szCs w:val="20"/>
          <w:lang w:eastAsia="ru-RU"/>
        </w:rPr>
      </w:pPr>
      <w:r w:rsidRPr="006C06C7">
        <w:rPr>
          <w:rFonts w:ascii="Peterburg" w:eastAsia="Times New Roman" w:hAnsi="Peterburg"/>
          <w:noProof/>
          <w:sz w:val="28"/>
          <w:szCs w:val="28"/>
          <w:lang w:eastAsia="ru-RU"/>
        </w:rPr>
        <w:drawing>
          <wp:inline distT="0" distB="0" distL="0" distR="0">
            <wp:extent cx="438785" cy="5118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6C7" w:rsidRPr="006C06C7" w:rsidRDefault="006C06C7" w:rsidP="006C06C7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06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</w:t>
      </w:r>
    </w:p>
    <w:p w:rsidR="006C06C7" w:rsidRPr="006C06C7" w:rsidRDefault="006C06C7" w:rsidP="006C06C7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06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ПАВЛОВСКОГО СЕЛЬСКОГО ПОСЕЛЕНИЯ </w:t>
      </w:r>
    </w:p>
    <w:p w:rsidR="006C06C7" w:rsidRPr="006C06C7" w:rsidRDefault="006C06C7" w:rsidP="006C06C7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06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РАМОНСКОГО МУНИЦИПАЛЬНОГО РАЙОНА</w:t>
      </w:r>
    </w:p>
    <w:p w:rsidR="006C06C7" w:rsidRPr="006C06C7" w:rsidRDefault="006C06C7" w:rsidP="006C06C7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06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ВОРОНЕЖСКОЙ ОБЛАСТИ</w:t>
      </w:r>
    </w:p>
    <w:p w:rsidR="006C06C7" w:rsidRPr="006C06C7" w:rsidRDefault="006C06C7" w:rsidP="006C06C7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6C7" w:rsidRPr="006C06C7" w:rsidRDefault="006C06C7" w:rsidP="006C06C7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C06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6C06C7" w:rsidRPr="006C06C7" w:rsidRDefault="006C06C7" w:rsidP="006C06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06C7" w:rsidRPr="006C06C7" w:rsidRDefault="006C06C7" w:rsidP="006C06C7">
      <w:pPr>
        <w:spacing w:after="0" w:line="240" w:lineRule="auto"/>
        <w:ind w:right="524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C06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8D341A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Pr="006C06C7">
        <w:rPr>
          <w:rFonts w:ascii="Times New Roman" w:eastAsia="Times New Roman" w:hAnsi="Times New Roman"/>
          <w:bCs/>
          <w:sz w:val="28"/>
          <w:szCs w:val="28"/>
          <w:lang w:eastAsia="ru-RU"/>
        </w:rPr>
        <w:t>.10.2024 №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</w:p>
    <w:p w:rsidR="006C06C7" w:rsidRPr="006C06C7" w:rsidRDefault="006C06C7" w:rsidP="006C06C7">
      <w:pPr>
        <w:spacing w:after="0" w:line="240" w:lineRule="auto"/>
        <w:ind w:right="5245" w:firstLine="709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C06C7">
        <w:rPr>
          <w:rFonts w:ascii="Times New Roman" w:eastAsia="Times New Roman" w:hAnsi="Times New Roman"/>
          <w:bCs/>
          <w:sz w:val="20"/>
          <w:szCs w:val="20"/>
          <w:lang w:eastAsia="ru-RU"/>
        </w:rPr>
        <w:t>с. Гремячье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A68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предоставлени</w:t>
      </w:r>
      <w:r w:rsidR="007767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разрешения на</w:t>
      </w:r>
      <w:r w:rsidR="00C7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отклонение от предельных параметров разрешенного строительства</w:t>
      </w:r>
      <w:r w:rsidR="00714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реконструкции объектов </w:t>
      </w:r>
      <w:r w:rsidR="006C06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капитального строительства» на </w:t>
      </w:r>
      <w:r w:rsidR="00714F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земельном  участке</w:t>
      </w:r>
      <w:r w:rsidR="00C70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кадас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6C06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ровым номером 36:25:6826005:674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пл</w:t>
      </w:r>
      <w:r w:rsidR="006C06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ощадью 6951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Воронежская обла</w:t>
      </w:r>
      <w:r w:rsidR="006C06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сть, Рамонский район, с. Гремячье, пер. Дорожный, примерно 200 м на север от ориентира жилой дом № 11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2F02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C06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расположенного за пределами участка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части уменьшения минимального </w:t>
      </w:r>
      <w:r w:rsidR="006C06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отступа по северной границе земельного участка до 0 </w:t>
      </w:r>
      <w:r w:rsidR="003237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м. 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</w:t>
      </w:r>
      <w:r w:rsidR="006C06C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ции, Уставом Павловского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</w:t>
      </w:r>
      <w:r w:rsidR="006C06C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путатов Павловского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8D639E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19.05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8D639E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75</w:t>
      </w:r>
      <w:r w:rsidR="000C5C1F" w:rsidRPr="000C5C1F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(в редак</w:t>
      </w:r>
      <w:r w:rsidR="000C5C1F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ции решения от 22.08.2023 №124)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06C7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Об утверждении Положения о публичны</w:t>
      </w:r>
      <w:r w:rsidR="008D639E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х слушаниях в Павловском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23711" w:rsidRPr="00323711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</w:t>
      </w:r>
      <w:r w:rsidR="00BF5C14">
        <w:rPr>
          <w:rFonts w:ascii="Times New Roman" w:eastAsia="Times New Roman" w:hAnsi="Times New Roman"/>
          <w:sz w:val="24"/>
          <w:szCs w:val="24"/>
          <w:lang w:eastAsia="ru-RU"/>
        </w:rPr>
        <w:t>го строительства» на</w:t>
      </w:r>
      <w:bookmarkStart w:id="0" w:name="_GoBack"/>
      <w:bookmarkEnd w:id="0"/>
      <w:r w:rsidR="00BF5C14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земельном</w:t>
      </w:r>
      <w:r w:rsidR="00323711" w:rsidRPr="0032371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участке с кадас</w:t>
      </w:r>
      <w:r w:rsidR="00B021A2">
        <w:rPr>
          <w:rFonts w:ascii="Times New Roman" w:eastAsia="Times New Roman" w:hAnsi="Times New Roman"/>
          <w:sz w:val="24"/>
          <w:szCs w:val="24"/>
          <w:lang w:eastAsia="ru-RU"/>
        </w:rPr>
        <w:t>тровым номером 36:25:6826005:674, площадью 6951</w:t>
      </w:r>
      <w:r w:rsidR="00323711" w:rsidRPr="00323711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м., расположенного по адресу: Воронежская обла</w:t>
      </w:r>
      <w:r w:rsidR="00B021A2">
        <w:rPr>
          <w:rFonts w:ascii="Times New Roman" w:eastAsia="Times New Roman" w:hAnsi="Times New Roman"/>
          <w:sz w:val="24"/>
          <w:szCs w:val="24"/>
          <w:lang w:eastAsia="ru-RU"/>
        </w:rPr>
        <w:t>сть, Рамонский район, с. Гремячье, пер. Дорожный, примерно 200 м на север от ориентира жилой дом № 11,</w:t>
      </w:r>
      <w:r w:rsidR="00051E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21A2">
        <w:rPr>
          <w:rFonts w:ascii="Times New Roman" w:eastAsia="Times New Roman" w:hAnsi="Times New Roman"/>
          <w:sz w:val="24"/>
          <w:szCs w:val="24"/>
          <w:lang w:eastAsia="ru-RU"/>
        </w:rPr>
        <w:t>располож</w:t>
      </w:r>
      <w:r w:rsidR="00F56ECC">
        <w:rPr>
          <w:rFonts w:ascii="Times New Roman" w:eastAsia="Times New Roman" w:hAnsi="Times New Roman"/>
          <w:sz w:val="24"/>
          <w:szCs w:val="24"/>
          <w:lang w:eastAsia="ru-RU"/>
        </w:rPr>
        <w:t>ен</w:t>
      </w:r>
      <w:r w:rsidR="00B021A2">
        <w:rPr>
          <w:rFonts w:ascii="Times New Roman" w:eastAsia="Times New Roman" w:hAnsi="Times New Roman"/>
          <w:sz w:val="24"/>
          <w:szCs w:val="24"/>
          <w:lang w:eastAsia="ru-RU"/>
        </w:rPr>
        <w:t>ного за пределами участка</w:t>
      </w:r>
      <w:r w:rsidR="00323711" w:rsidRPr="00323711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уменьшения миним</w:t>
      </w:r>
      <w:r w:rsidR="00B021A2">
        <w:rPr>
          <w:rFonts w:ascii="Times New Roman" w:eastAsia="Times New Roman" w:hAnsi="Times New Roman"/>
          <w:sz w:val="24"/>
          <w:szCs w:val="24"/>
          <w:lang w:eastAsia="ru-RU"/>
        </w:rPr>
        <w:t>ального отступа по северной</w:t>
      </w:r>
      <w:r w:rsidR="00323711" w:rsidRPr="00323711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границе </w:t>
      </w:r>
      <w:r w:rsidR="00B021A2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земельного участка </w:t>
      </w:r>
      <w:r w:rsidR="00323711" w:rsidRPr="00323711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B021A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23711" w:rsidRPr="00323711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701D2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9A1038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B021A2">
        <w:rPr>
          <w:rFonts w:ascii="Times New Roman" w:eastAsia="Times New Roman" w:hAnsi="Times New Roman"/>
          <w:sz w:val="24"/>
          <w:szCs w:val="24"/>
          <w:lang w:eastAsia="ru-RU"/>
        </w:rPr>
        <w:t>.11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A360FD" w:rsidRPr="003B57F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021A2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</w:t>
      </w:r>
      <w:r w:rsidR="004D7A36" w:rsidRPr="003B57F6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</w:t>
      </w:r>
      <w:r w:rsidR="00B021A2">
        <w:rPr>
          <w:rFonts w:ascii="Times New Roman" w:eastAsia="Times New Roman" w:hAnsi="Times New Roman"/>
          <w:sz w:val="24"/>
          <w:szCs w:val="24"/>
          <w:lang w:eastAsia="ru-RU"/>
        </w:rPr>
        <w:t>дминистрации Павловского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</w:t>
      </w:r>
      <w:r w:rsidR="00B021A2">
        <w:rPr>
          <w:rFonts w:ascii="Times New Roman" w:eastAsia="Times New Roman" w:hAnsi="Times New Roman"/>
          <w:sz w:val="24"/>
          <w:szCs w:val="24"/>
          <w:lang w:eastAsia="ru-RU"/>
        </w:rPr>
        <w:t>монский район, с. Гремячье, ул. Центральная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21A2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комис</w:t>
      </w:r>
      <w:r w:rsidR="00B021A2">
        <w:rPr>
          <w:rFonts w:ascii="Times New Roman" w:eastAsia="Times New Roman" w:hAnsi="Times New Roman"/>
          <w:bCs/>
          <w:sz w:val="24"/>
          <w:szCs w:val="24"/>
          <w:lang w:eastAsia="ru-RU"/>
        </w:rPr>
        <w:t>сии Носов Геннадий Иванович – глава Павловского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B021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Барышникова Марина </w:t>
      </w:r>
      <w:proofErr w:type="spellStart"/>
      <w:r w:rsidR="00B021A2">
        <w:rPr>
          <w:rFonts w:ascii="Times New Roman" w:eastAsia="Times New Roman" w:hAnsi="Times New Roman"/>
          <w:bCs/>
          <w:sz w:val="24"/>
          <w:szCs w:val="24"/>
          <w:lang w:eastAsia="ru-RU"/>
        </w:rPr>
        <w:t>Пантелеймоновна</w:t>
      </w:r>
      <w:proofErr w:type="spellEnd"/>
      <w:r w:rsidR="005B5A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ведущий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специалист</w:t>
      </w:r>
      <w:r w:rsidR="005B5A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Павловского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5B5AE1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Ноженко Ольга Ивановна – глава администрации Павловского сельского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D92F9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Илюшечкина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Алла Владимировна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депутат Совета народн</w:t>
      </w:r>
      <w:r w:rsidR="005B5AE1">
        <w:rPr>
          <w:rFonts w:ascii="Times New Roman" w:eastAsia="Times New Roman" w:hAnsi="Times New Roman"/>
          <w:bCs/>
          <w:sz w:val="24"/>
          <w:szCs w:val="24"/>
          <w:lang w:eastAsia="ru-RU"/>
        </w:rPr>
        <w:t>ых депутатов Павловского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5B5AE1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Антонов Анатолий Юрьевич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депутат Совета народн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ых депутатов Павловского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5B5AE1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Гурова Марина Михайловна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инспектор Павловского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9A1038">
        <w:rPr>
          <w:rFonts w:ascii="Times New Roman" w:eastAsia="Times New Roman" w:hAnsi="Times New Roman"/>
          <w:bCs/>
          <w:sz w:val="24"/>
          <w:szCs w:val="24"/>
          <w:lang w:eastAsia="ru-RU"/>
        </w:rPr>
        <w:t>07</w:t>
      </w:r>
      <w:r w:rsidR="0088071C">
        <w:rPr>
          <w:rFonts w:ascii="Times New Roman" w:eastAsia="Times New Roman" w:hAnsi="Times New Roman"/>
          <w:bCs/>
          <w:sz w:val="24"/>
          <w:szCs w:val="24"/>
          <w:lang w:eastAsia="ru-RU"/>
        </w:rPr>
        <w:t>.11</w:t>
      </w:r>
      <w:r w:rsidR="00A360FD">
        <w:rPr>
          <w:rFonts w:ascii="Times New Roman" w:eastAsia="Times New Roman" w:hAnsi="Times New Roman"/>
          <w:bCs/>
          <w:sz w:val="24"/>
          <w:szCs w:val="24"/>
          <w:lang w:eastAsia="ru-RU"/>
        </w:rPr>
        <w:t>.2024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D92F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Гремячье, ул. Центральная, 19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D92F9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92F93">
        <w:rPr>
          <w:rFonts w:ascii="Times New Roman" w:eastAsia="Times New Roman" w:hAnsi="Times New Roman"/>
          <w:bCs/>
          <w:sz w:val="24"/>
          <w:szCs w:val="24"/>
          <w:lang w:eastAsia="ru-RU"/>
        </w:rPr>
        <w:t>71-19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</w:t>
      </w:r>
      <w:r w:rsidR="00D92F93">
        <w:rPr>
          <w:rFonts w:ascii="Times New Roman" w:eastAsia="Times New Roman" w:hAnsi="Times New Roman"/>
          <w:sz w:val="24"/>
          <w:szCs w:val="24"/>
          <w:lang w:eastAsia="ru-RU"/>
        </w:rPr>
        <w:t>дминистрации Павловского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</w:t>
      </w:r>
      <w:r w:rsidR="00D92F93">
        <w:rPr>
          <w:rFonts w:ascii="Times New Roman" w:eastAsia="Times New Roman" w:hAnsi="Times New Roman"/>
          <w:sz w:val="24"/>
          <w:szCs w:val="24"/>
          <w:lang w:eastAsia="ru-RU"/>
        </w:rPr>
        <w:t>ежской области по адресу: 396045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Воронежская область, Рамонский район, </w:t>
      </w:r>
      <w:r w:rsidR="00D92F93">
        <w:rPr>
          <w:rFonts w:ascii="Times New Roman" w:eastAsia="Times New Roman" w:hAnsi="Times New Roman"/>
          <w:sz w:val="24"/>
          <w:szCs w:val="24"/>
          <w:lang w:eastAsia="ru-RU"/>
        </w:rPr>
        <w:t>с. Гремячье, ул. Центральная,19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А</w:t>
      </w:r>
      <w:r w:rsidR="00D92F93">
        <w:rPr>
          <w:rFonts w:ascii="Times New Roman" w:eastAsia="Times New Roman" w:hAnsi="Times New Roman"/>
          <w:sz w:val="24"/>
          <w:szCs w:val="24"/>
          <w:lang w:eastAsia="ru-RU"/>
        </w:rPr>
        <w:t>дминистрации Павловского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92F93" w:rsidRPr="00D92F93">
        <w:t xml:space="preserve"> </w:t>
      </w:r>
      <w:r w:rsidR="00D92F93" w:rsidRPr="00D92F93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органов местного самоуправления Павловского сельского поселения Рамонского муниципального района Воронежской области «Па</w:t>
      </w:r>
      <w:r w:rsidR="00D92F93">
        <w:rPr>
          <w:rFonts w:ascii="Times New Roman" w:eastAsia="Times New Roman" w:hAnsi="Times New Roman"/>
          <w:sz w:val="24"/>
          <w:szCs w:val="24"/>
          <w:lang w:eastAsia="ru-RU"/>
        </w:rPr>
        <w:t>вловский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01"/>
        <w:gridCol w:w="3121"/>
      </w:tblGrid>
      <w:tr w:rsidR="009D3038" w:rsidTr="009D3038">
        <w:tc>
          <w:tcPr>
            <w:tcW w:w="3190" w:type="dxa"/>
            <w:hideMark/>
          </w:tcPr>
          <w:p w:rsidR="009D3038" w:rsidRDefault="00A360F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  <w:p w:rsidR="009D3038" w:rsidRDefault="009D303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D92F9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Г.И. Носов</w:t>
            </w:r>
          </w:p>
        </w:tc>
      </w:tr>
    </w:tbl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51E3F"/>
    <w:rsid w:val="00060BD0"/>
    <w:rsid w:val="00083689"/>
    <w:rsid w:val="00083D6F"/>
    <w:rsid w:val="00084F34"/>
    <w:rsid w:val="000A4030"/>
    <w:rsid w:val="000B28CE"/>
    <w:rsid w:val="000C5C1F"/>
    <w:rsid w:val="000D0439"/>
    <w:rsid w:val="000F7DFF"/>
    <w:rsid w:val="00127DD6"/>
    <w:rsid w:val="001553EE"/>
    <w:rsid w:val="001B22C0"/>
    <w:rsid w:val="001E5A57"/>
    <w:rsid w:val="00230AFD"/>
    <w:rsid w:val="002430CD"/>
    <w:rsid w:val="002828EB"/>
    <w:rsid w:val="002B7B16"/>
    <w:rsid w:val="002C0942"/>
    <w:rsid w:val="002C3943"/>
    <w:rsid w:val="002F025D"/>
    <w:rsid w:val="00323711"/>
    <w:rsid w:val="00323FDE"/>
    <w:rsid w:val="0033310F"/>
    <w:rsid w:val="00390833"/>
    <w:rsid w:val="003B57F6"/>
    <w:rsid w:val="003E5BC4"/>
    <w:rsid w:val="004237B5"/>
    <w:rsid w:val="00441A30"/>
    <w:rsid w:val="00452607"/>
    <w:rsid w:val="004A31DC"/>
    <w:rsid w:val="004C0CAA"/>
    <w:rsid w:val="004D7A36"/>
    <w:rsid w:val="00501E86"/>
    <w:rsid w:val="00515547"/>
    <w:rsid w:val="005441AF"/>
    <w:rsid w:val="00561300"/>
    <w:rsid w:val="005820D4"/>
    <w:rsid w:val="005B5AE1"/>
    <w:rsid w:val="005B6945"/>
    <w:rsid w:val="005E6480"/>
    <w:rsid w:val="006001E3"/>
    <w:rsid w:val="0062185E"/>
    <w:rsid w:val="006244DE"/>
    <w:rsid w:val="00626831"/>
    <w:rsid w:val="006978AA"/>
    <w:rsid w:val="006A10D2"/>
    <w:rsid w:val="006C06C7"/>
    <w:rsid w:val="006C0F66"/>
    <w:rsid w:val="006C6F03"/>
    <w:rsid w:val="00701D2A"/>
    <w:rsid w:val="00714FAD"/>
    <w:rsid w:val="007760F7"/>
    <w:rsid w:val="00776735"/>
    <w:rsid w:val="00797D54"/>
    <w:rsid w:val="007A67F7"/>
    <w:rsid w:val="007F50BD"/>
    <w:rsid w:val="00817EC5"/>
    <w:rsid w:val="008522B2"/>
    <w:rsid w:val="0088071C"/>
    <w:rsid w:val="008D341A"/>
    <w:rsid w:val="008D639E"/>
    <w:rsid w:val="009170A0"/>
    <w:rsid w:val="009379E9"/>
    <w:rsid w:val="009A1038"/>
    <w:rsid w:val="009D2F08"/>
    <w:rsid w:val="009D3038"/>
    <w:rsid w:val="009D33A3"/>
    <w:rsid w:val="009F05D5"/>
    <w:rsid w:val="00A30529"/>
    <w:rsid w:val="00A360FD"/>
    <w:rsid w:val="00A46E9A"/>
    <w:rsid w:val="00A6180A"/>
    <w:rsid w:val="00AE2177"/>
    <w:rsid w:val="00B021A2"/>
    <w:rsid w:val="00BD6424"/>
    <w:rsid w:val="00BF5C14"/>
    <w:rsid w:val="00C30EDE"/>
    <w:rsid w:val="00C47EB0"/>
    <w:rsid w:val="00C50B5B"/>
    <w:rsid w:val="00C53837"/>
    <w:rsid w:val="00C54E94"/>
    <w:rsid w:val="00C55D69"/>
    <w:rsid w:val="00C70FF3"/>
    <w:rsid w:val="00C727F0"/>
    <w:rsid w:val="00C84189"/>
    <w:rsid w:val="00CA7F9C"/>
    <w:rsid w:val="00CF6949"/>
    <w:rsid w:val="00D92F93"/>
    <w:rsid w:val="00DF0F24"/>
    <w:rsid w:val="00E0457E"/>
    <w:rsid w:val="00E11477"/>
    <w:rsid w:val="00E50DB8"/>
    <w:rsid w:val="00E813AE"/>
    <w:rsid w:val="00E93113"/>
    <w:rsid w:val="00EC69D2"/>
    <w:rsid w:val="00F13C73"/>
    <w:rsid w:val="00F56ECC"/>
    <w:rsid w:val="00F63C69"/>
    <w:rsid w:val="00F90A5D"/>
    <w:rsid w:val="00FA68BA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82D8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Павловка</cp:lastModifiedBy>
  <cp:revision>110</cp:revision>
  <cp:lastPrinted>2024-10-24T10:38:00Z</cp:lastPrinted>
  <dcterms:created xsi:type="dcterms:W3CDTF">2021-12-27T11:21:00Z</dcterms:created>
  <dcterms:modified xsi:type="dcterms:W3CDTF">2024-10-24T10:38:00Z</dcterms:modified>
</cp:coreProperties>
</file>